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9"/>
      </w:tblGrid>
      <w:tr w:rsidR="005364E4" w:rsidRPr="008460C2" w14:paraId="2748609B" w14:textId="77777777">
        <w:trPr>
          <w:cantSplit/>
          <w:trHeight w:hRule="exact" w:val="2750"/>
        </w:trPr>
        <w:tc>
          <w:tcPr>
            <w:tcW w:w="6889" w:type="dxa"/>
          </w:tcPr>
          <w:tbl>
            <w:tblPr>
              <w:tblW w:w="68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89"/>
            </w:tblGrid>
            <w:tr w:rsidR="005364E4" w:rsidRPr="005364E4" w14:paraId="69421E3B" w14:textId="77777777">
              <w:trPr>
                <w:trHeight w:hRule="exact" w:val="1247"/>
              </w:trPr>
              <w:tc>
                <w:tcPr>
                  <w:tcW w:w="8222" w:type="dxa"/>
                </w:tcPr>
                <w:p w14:paraId="6C5DE5B4" w14:textId="77777777" w:rsidR="00303033" w:rsidRPr="005364E4" w:rsidRDefault="00303033">
                  <w:pPr>
                    <w:pStyle w:val="TitleRef"/>
                  </w:pPr>
                  <w:r>
                    <w:t>press release</w:t>
                  </w:r>
                </w:p>
              </w:tc>
            </w:tr>
            <w:tr w:rsidR="005364E4" w:rsidRPr="005364E4" w14:paraId="01FAA259" w14:textId="77777777">
              <w:tblPrEx>
                <w:tblBorders>
                  <w:insideH w:val="single" w:sz="2" w:space="0" w:color="auto"/>
                </w:tblBorders>
              </w:tblPrEx>
              <w:trPr>
                <w:trHeight w:val="227"/>
              </w:trPr>
              <w:tc>
                <w:tcPr>
                  <w:tcW w:w="8222" w:type="dxa"/>
                  <w:tcBorders>
                    <w:top w:val="nil"/>
                    <w:bottom w:val="single" w:sz="2" w:space="0" w:color="auto"/>
                  </w:tcBorders>
                </w:tcPr>
                <w:p w14:paraId="288E9BC5" w14:textId="77777777" w:rsidR="00303033" w:rsidRPr="005364E4" w:rsidRDefault="00303033">
                  <w:pPr>
                    <w:pStyle w:val="Page"/>
                  </w:pPr>
                  <w:r>
                    <w:t xml:space="preserve">page </w:t>
                  </w:r>
                  <w:r>
                    <w:fldChar w:fldCharType="begin"/>
                  </w:r>
                  <w:r>
                    <w:instrText xml:space="preserve"> PAGE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of </w:t>
                  </w:r>
                  <w:fldSimple w:instr=" NUMPAGES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  <w:tr w:rsidR="005364E4" w:rsidRPr="005364E4" w14:paraId="43B9AC23" w14:textId="77777777">
              <w:tblPrEx>
                <w:tblBorders>
                  <w:insideH w:val="single" w:sz="2" w:space="0" w:color="auto"/>
                </w:tblBorders>
              </w:tblPrEx>
              <w:trPr>
                <w:trHeight w:hRule="exact" w:val="284"/>
              </w:trPr>
              <w:tc>
                <w:tcPr>
                  <w:tcW w:w="8222" w:type="dxa"/>
                  <w:tcBorders>
                    <w:top w:val="single" w:sz="2" w:space="0" w:color="auto"/>
                    <w:bottom w:val="nil"/>
                  </w:tcBorders>
                </w:tcPr>
                <w:p w14:paraId="0732D247" w14:textId="77777777" w:rsidR="00303033" w:rsidRPr="005364E4" w:rsidRDefault="00303033"/>
              </w:tc>
            </w:tr>
            <w:tr w:rsidR="005364E4" w:rsidRPr="008460C2" w14:paraId="658AD298" w14:textId="77777777">
              <w:tblPrEx>
                <w:tblBorders>
                  <w:insideH w:val="single" w:sz="2" w:space="0" w:color="auto"/>
                </w:tblBorders>
              </w:tblPrEx>
              <w:tc>
                <w:tcPr>
                  <w:tcW w:w="8222" w:type="dxa"/>
                  <w:tcBorders>
                    <w:top w:val="nil"/>
                    <w:bottom w:val="nil"/>
                  </w:tcBorders>
                </w:tcPr>
                <w:p w14:paraId="3373337B" w14:textId="053B69DA" w:rsidR="00303033" w:rsidRPr="008460C2" w:rsidRDefault="009C5531" w:rsidP="008460C2">
                  <w:pPr>
                    <w:pStyle w:val="PressReleaseText"/>
                    <w:rPr>
                      <w:lang w:val="de-DE"/>
                    </w:rPr>
                  </w:pPr>
                  <w:r w:rsidRPr="009C5531">
                    <w:rPr>
                      <w:b/>
                      <w:bCs/>
                      <w:lang w:val="de-DE"/>
                    </w:rPr>
                    <w:t xml:space="preserve">Bandas </w:t>
                  </w:r>
                  <w:proofErr w:type="spellStart"/>
                  <w:r w:rsidRPr="009C5531">
                    <w:rPr>
                      <w:b/>
                      <w:bCs/>
                      <w:lang w:val="de-DE"/>
                    </w:rPr>
                    <w:t>transportadoras</w:t>
                  </w:r>
                  <w:proofErr w:type="spellEnd"/>
                  <w:r w:rsidRPr="009C5531">
                    <w:rPr>
                      <w:b/>
                      <w:bCs/>
                      <w:lang w:val="de-DE"/>
                    </w:rPr>
                    <w:t xml:space="preserve"> resistentes a UV-C</w:t>
                  </w:r>
                </w:p>
              </w:tc>
            </w:tr>
          </w:tbl>
          <w:p w14:paraId="19BDF40D" w14:textId="77777777" w:rsidR="00303033" w:rsidRPr="008460C2" w:rsidRDefault="00303033">
            <w:pPr>
              <w:rPr>
                <w:lang w:val="de-DE"/>
              </w:rPr>
            </w:pPr>
          </w:p>
        </w:tc>
      </w:tr>
    </w:tbl>
    <w:p w14:paraId="1EAED188" w14:textId="77777777" w:rsidR="00303033" w:rsidRPr="008460C2" w:rsidRDefault="00303033">
      <w:pPr>
        <w:pStyle w:val="Page"/>
        <w:rPr>
          <w:lang w:val="de-DE"/>
        </w:rPr>
      </w:pPr>
      <w:r w:rsidRPr="008460C2">
        <w:rPr>
          <w:lang w:val="de-DE"/>
        </w:rPr>
        <w:t>[lead]</w:t>
      </w:r>
    </w:p>
    <w:p w14:paraId="33A9233A" w14:textId="687D5247" w:rsidR="00303033" w:rsidRPr="009C5531" w:rsidRDefault="003C1B54" w:rsidP="009C5531">
      <w:pPr>
        <w:pStyle w:val="PressReleaseText"/>
        <w:rPr>
          <w:lang w:val="en-US"/>
        </w:rPr>
      </w:pPr>
      <w:r w:rsidRPr="00B007CD">
        <w:rPr>
          <w:lang w:val="en-US"/>
        </w:rPr>
        <w:t>Han</w:t>
      </w:r>
      <w:r w:rsidR="008460C2" w:rsidRPr="00B007CD">
        <w:rPr>
          <w:lang w:val="en-US"/>
        </w:rPr>
        <w:t>n</w:t>
      </w:r>
      <w:r w:rsidRPr="00B007CD">
        <w:rPr>
          <w:lang w:val="en-US"/>
        </w:rPr>
        <w:t xml:space="preserve">over </w:t>
      </w:r>
      <w:r>
        <w:fldChar w:fldCharType="begin"/>
      </w:r>
      <w:r>
        <w:instrText xml:space="preserve"> CREATEDATE \@ "MMMM dd, yyyy" \* MERGEFORMAT </w:instrText>
      </w:r>
      <w:r>
        <w:fldChar w:fldCharType="separate"/>
      </w:r>
      <w:r>
        <w:rPr>
          <w:noProof/>
        </w:rPr>
        <w:t>July 07, 2020</w:t>
      </w:r>
      <w:r>
        <w:fldChar w:fldCharType="end"/>
      </w:r>
      <w:r w:rsidRPr="00B007CD">
        <w:rPr>
          <w:lang w:val="en-US"/>
        </w:rPr>
        <w:t xml:space="preserve"> – </w:t>
      </w:r>
      <w:proofErr w:type="spellStart"/>
      <w:r w:rsidR="009C5531" w:rsidRPr="009C5531">
        <w:rPr>
          <w:lang w:val="en-US"/>
        </w:rPr>
        <w:t>Higiene</w:t>
      </w:r>
      <w:proofErr w:type="spellEnd"/>
      <w:r w:rsidR="009C5531" w:rsidRPr="009C5531">
        <w:rPr>
          <w:lang w:val="en-US"/>
        </w:rPr>
        <w:t xml:space="preserve"> </w:t>
      </w:r>
      <w:proofErr w:type="spellStart"/>
      <w:r w:rsidR="009C5531" w:rsidRPr="009C5531">
        <w:rPr>
          <w:lang w:val="en-US"/>
        </w:rPr>
        <w:t>mejorada</w:t>
      </w:r>
      <w:proofErr w:type="spellEnd"/>
      <w:r w:rsidR="009C5531">
        <w:rPr>
          <w:lang w:val="en-US"/>
        </w:rPr>
        <w:t xml:space="preserve"> </w:t>
      </w:r>
      <w:proofErr w:type="spellStart"/>
      <w:r w:rsidR="009C5531" w:rsidRPr="009C5531">
        <w:rPr>
          <w:lang w:val="en-US"/>
        </w:rPr>
        <w:t>durante</w:t>
      </w:r>
      <w:proofErr w:type="spellEnd"/>
      <w:r w:rsidR="009C5531" w:rsidRPr="009C5531">
        <w:rPr>
          <w:lang w:val="en-US"/>
        </w:rPr>
        <w:t xml:space="preserve"> la </w:t>
      </w:r>
      <w:proofErr w:type="spellStart"/>
      <w:r w:rsidR="009C5531" w:rsidRPr="009C5531">
        <w:rPr>
          <w:lang w:val="en-US"/>
        </w:rPr>
        <w:t>desinfección</w:t>
      </w:r>
      <w:proofErr w:type="spellEnd"/>
      <w:r w:rsidR="009C5531" w:rsidRPr="009C5531">
        <w:rPr>
          <w:lang w:val="en-US"/>
        </w:rPr>
        <w:t xml:space="preserve"> UV-C</w:t>
      </w:r>
    </w:p>
    <w:p w14:paraId="7AB93338" w14:textId="77777777" w:rsidR="00303033" w:rsidRPr="009C5531" w:rsidRDefault="00303033">
      <w:pPr>
        <w:pStyle w:val="PressReleaseText"/>
        <w:rPr>
          <w:lang w:val="en-US"/>
        </w:rPr>
      </w:pPr>
    </w:p>
    <w:p w14:paraId="2DEEF2AA" w14:textId="77777777" w:rsidR="00303033" w:rsidRPr="005364E4" w:rsidRDefault="00303033">
      <w:pPr>
        <w:pStyle w:val="Page"/>
      </w:pPr>
      <w:r>
        <w:t>[Body]</w:t>
      </w:r>
    </w:p>
    <w:p w14:paraId="2BA6860A" w14:textId="541E46AB" w:rsidR="009C5531" w:rsidRPr="009C5531" w:rsidRDefault="009C5531" w:rsidP="009C5531">
      <w:pPr>
        <w:pStyle w:val="PressReleaseText"/>
        <w:rPr>
          <w:lang w:val="en-US"/>
        </w:rPr>
      </w:pPr>
      <w:proofErr w:type="spellStart"/>
      <w:r w:rsidRPr="009C5531">
        <w:rPr>
          <w:lang w:val="en-US"/>
        </w:rPr>
        <w:t>Debido</w:t>
      </w:r>
      <w:proofErr w:type="spellEnd"/>
      <w:r w:rsidRPr="009C5531">
        <w:rPr>
          <w:lang w:val="en-US"/>
        </w:rPr>
        <w:t xml:space="preserve"> a que es </w:t>
      </w:r>
      <w:proofErr w:type="spellStart"/>
      <w:r w:rsidRPr="009C5531">
        <w:rPr>
          <w:lang w:val="en-US"/>
        </w:rPr>
        <w:t>muy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rápido</w:t>
      </w:r>
      <w:proofErr w:type="spellEnd"/>
      <w:r w:rsidRPr="009C5531">
        <w:rPr>
          <w:lang w:val="en-US"/>
        </w:rPr>
        <w:t xml:space="preserve"> y </w:t>
      </w:r>
      <w:proofErr w:type="spellStart"/>
      <w:r w:rsidRPr="009C5531">
        <w:rPr>
          <w:lang w:val="en-US"/>
        </w:rPr>
        <w:t>fácil</w:t>
      </w:r>
      <w:proofErr w:type="spellEnd"/>
      <w:r w:rsidRPr="009C5531">
        <w:rPr>
          <w:lang w:val="en-US"/>
        </w:rPr>
        <w:t xml:space="preserve"> de </w:t>
      </w:r>
      <w:proofErr w:type="spellStart"/>
      <w:r w:rsidRPr="009C5531">
        <w:rPr>
          <w:lang w:val="en-US"/>
        </w:rPr>
        <w:t>usar</w:t>
      </w:r>
      <w:proofErr w:type="spellEnd"/>
      <w:r w:rsidRPr="009C5531">
        <w:rPr>
          <w:lang w:val="en-US"/>
        </w:rPr>
        <w:t xml:space="preserve">, la </w:t>
      </w:r>
      <w:proofErr w:type="spellStart"/>
      <w:r w:rsidRPr="009C5531">
        <w:rPr>
          <w:lang w:val="en-US"/>
        </w:rPr>
        <w:t>desinfección</w:t>
      </w:r>
      <w:proofErr w:type="spellEnd"/>
      <w:r>
        <w:rPr>
          <w:lang w:val="en-US"/>
        </w:rPr>
        <w:t xml:space="preserve"> </w:t>
      </w:r>
      <w:r w:rsidRPr="009C5531">
        <w:t xml:space="preserve">UV-C es una clave </w:t>
      </w:r>
      <w:proofErr w:type="spellStart"/>
      <w:r w:rsidRPr="009C5531">
        <w:t>importante</w:t>
      </w:r>
      <w:proofErr w:type="spellEnd"/>
      <w:r w:rsidRPr="009C5531">
        <w:t xml:space="preserve"> </w:t>
      </w:r>
      <w:proofErr w:type="spellStart"/>
      <w:r w:rsidRPr="009C5531">
        <w:t>en</w:t>
      </w:r>
      <w:proofErr w:type="spellEnd"/>
      <w:r w:rsidRPr="009C5531">
        <w:t xml:space="preserve"> la </w:t>
      </w:r>
      <w:proofErr w:type="spellStart"/>
      <w:r w:rsidRPr="009C5531">
        <w:t>tecnología</w:t>
      </w:r>
      <w:proofErr w:type="spellEnd"/>
      <w:r w:rsidRPr="009C5531">
        <w:t xml:space="preserve"> de</w:t>
      </w:r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higiene</w:t>
      </w:r>
      <w:proofErr w:type="spellEnd"/>
      <w:r w:rsidRPr="009C5531">
        <w:rPr>
          <w:lang w:val="en-US"/>
        </w:rPr>
        <w:t xml:space="preserve">. Las </w:t>
      </w:r>
      <w:proofErr w:type="spellStart"/>
      <w:r w:rsidRPr="009C5531">
        <w:rPr>
          <w:lang w:val="en-US"/>
        </w:rPr>
        <w:t>bandas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transportadoras</w:t>
      </w:r>
      <w:proofErr w:type="spellEnd"/>
      <w:r w:rsidRPr="009C5531">
        <w:rPr>
          <w:lang w:val="en-US"/>
        </w:rPr>
        <w:t xml:space="preserve"> sin </w:t>
      </w:r>
      <w:proofErr w:type="spellStart"/>
      <w:r w:rsidRPr="009C5531">
        <w:rPr>
          <w:lang w:val="en-US"/>
        </w:rPr>
        <w:t>protección</w:t>
      </w:r>
      <w:proofErr w:type="spellEnd"/>
      <w:r w:rsidRPr="009C5531">
        <w:rPr>
          <w:lang w:val="en-US"/>
        </w:rPr>
        <w:t xml:space="preserve"> UV</w:t>
      </w:r>
      <w:r>
        <w:rPr>
          <w:lang w:val="en-US"/>
        </w:rPr>
        <w:t xml:space="preserve"> </w:t>
      </w:r>
      <w:r w:rsidRPr="009C5531">
        <w:rPr>
          <w:lang w:val="en-US"/>
        </w:rPr>
        <w:t xml:space="preserve">son de </w:t>
      </w:r>
      <w:proofErr w:type="spellStart"/>
      <w:r w:rsidRPr="009C5531">
        <w:rPr>
          <w:lang w:val="en-US"/>
        </w:rPr>
        <w:t>uso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limitado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durante</w:t>
      </w:r>
      <w:proofErr w:type="spellEnd"/>
      <w:r w:rsidRPr="009C5531">
        <w:rPr>
          <w:lang w:val="en-US"/>
        </w:rPr>
        <w:t xml:space="preserve"> el </w:t>
      </w:r>
      <w:proofErr w:type="spellStart"/>
      <w:r w:rsidRPr="009C5531">
        <w:rPr>
          <w:lang w:val="en-US"/>
        </w:rPr>
        <w:t>proceso</w:t>
      </w:r>
      <w:proofErr w:type="spellEnd"/>
      <w:r w:rsidRPr="009C5531">
        <w:rPr>
          <w:lang w:val="en-US"/>
        </w:rPr>
        <w:t xml:space="preserve">. Sus </w:t>
      </w:r>
      <w:proofErr w:type="spellStart"/>
      <w:r w:rsidRPr="009C5531">
        <w:rPr>
          <w:lang w:val="en-US"/>
        </w:rPr>
        <w:t>recubrimientos</w:t>
      </w:r>
      <w:proofErr w:type="spellEnd"/>
    </w:p>
    <w:p w14:paraId="06C70AE0" w14:textId="77777777" w:rsidR="009C5531" w:rsidRDefault="009C5531" w:rsidP="009C5531">
      <w:pPr>
        <w:pStyle w:val="PressReleaseText"/>
        <w:rPr>
          <w:b/>
          <w:bCs/>
          <w:lang w:val="en-US"/>
        </w:rPr>
      </w:pPr>
      <w:r w:rsidRPr="009C5531">
        <w:rPr>
          <w:lang w:val="en-US"/>
        </w:rPr>
        <w:t xml:space="preserve">se </w:t>
      </w:r>
      <w:proofErr w:type="spellStart"/>
      <w:r w:rsidRPr="009C5531">
        <w:rPr>
          <w:lang w:val="en-US"/>
        </w:rPr>
        <w:t>pueden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quebrar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rápidamente</w:t>
      </w:r>
      <w:proofErr w:type="spellEnd"/>
      <w:r w:rsidRPr="009C5531">
        <w:rPr>
          <w:lang w:val="en-US"/>
        </w:rPr>
        <w:t xml:space="preserve">, </w:t>
      </w:r>
      <w:proofErr w:type="spellStart"/>
      <w:r w:rsidRPr="009C5531">
        <w:rPr>
          <w:lang w:val="en-US"/>
        </w:rPr>
        <w:t>contaminar</w:t>
      </w:r>
      <w:proofErr w:type="spellEnd"/>
      <w:r w:rsidRPr="009C5531">
        <w:rPr>
          <w:lang w:val="en-US"/>
        </w:rPr>
        <w:t xml:space="preserve"> con </w:t>
      </w:r>
      <w:proofErr w:type="spellStart"/>
      <w:r w:rsidRPr="009C5531">
        <w:rPr>
          <w:lang w:val="en-US"/>
        </w:rPr>
        <w:t>gérmenes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y </w:t>
      </w:r>
      <w:proofErr w:type="spellStart"/>
      <w:r w:rsidRPr="009C5531">
        <w:rPr>
          <w:lang w:val="en-US"/>
        </w:rPr>
        <w:t>convertirse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en</w:t>
      </w:r>
      <w:proofErr w:type="spellEnd"/>
      <w:r w:rsidRPr="009C5531">
        <w:rPr>
          <w:lang w:val="en-US"/>
        </w:rPr>
        <w:t xml:space="preserve"> un </w:t>
      </w:r>
      <w:proofErr w:type="spellStart"/>
      <w:r w:rsidRPr="009C5531">
        <w:rPr>
          <w:lang w:val="en-US"/>
        </w:rPr>
        <w:t>riesgo</w:t>
      </w:r>
      <w:proofErr w:type="spellEnd"/>
      <w:r w:rsidRPr="009C5531">
        <w:rPr>
          <w:lang w:val="en-US"/>
        </w:rPr>
        <w:t xml:space="preserve"> para la </w:t>
      </w:r>
      <w:proofErr w:type="spellStart"/>
      <w:r w:rsidRPr="009C5531">
        <w:rPr>
          <w:lang w:val="en-US"/>
        </w:rPr>
        <w:t>higiene</w:t>
      </w:r>
      <w:proofErr w:type="spellEnd"/>
      <w:r w:rsidRPr="009C5531">
        <w:rPr>
          <w:lang w:val="en-US"/>
        </w:rPr>
        <w:t>.</w:t>
      </w:r>
      <w:r w:rsidRPr="009C5531">
        <w:rPr>
          <w:b/>
          <w:bCs/>
          <w:lang w:val="en-US"/>
        </w:rPr>
        <w:t xml:space="preserve"> </w:t>
      </w:r>
    </w:p>
    <w:p w14:paraId="780491DA" w14:textId="77777777" w:rsidR="009C5531" w:rsidRDefault="009C5531" w:rsidP="00B007CD">
      <w:pPr>
        <w:pStyle w:val="PressReleaseText"/>
        <w:rPr>
          <w:b/>
          <w:bCs/>
          <w:lang w:val="en-US"/>
        </w:rPr>
      </w:pPr>
      <w:r w:rsidRPr="009C5531">
        <w:rPr>
          <w:b/>
          <w:bCs/>
          <w:lang w:val="en-US"/>
        </w:rPr>
        <w:t xml:space="preserve">El </w:t>
      </w:r>
      <w:proofErr w:type="spellStart"/>
      <w:r w:rsidRPr="009C5531">
        <w:rPr>
          <w:b/>
          <w:bCs/>
          <w:lang w:val="en-US"/>
        </w:rPr>
        <w:t>lado</w:t>
      </w:r>
      <w:proofErr w:type="spellEnd"/>
      <w:r w:rsidRPr="009C5531">
        <w:rPr>
          <w:b/>
          <w:bCs/>
          <w:lang w:val="en-US"/>
        </w:rPr>
        <w:t xml:space="preserve"> </w:t>
      </w:r>
      <w:proofErr w:type="spellStart"/>
      <w:r w:rsidRPr="009C5531">
        <w:rPr>
          <w:b/>
          <w:bCs/>
          <w:lang w:val="en-US"/>
        </w:rPr>
        <w:t>seguro</w:t>
      </w:r>
      <w:proofErr w:type="spellEnd"/>
      <w:r w:rsidRPr="009C5531">
        <w:rPr>
          <w:b/>
          <w:bCs/>
          <w:lang w:val="en-US"/>
        </w:rPr>
        <w:t xml:space="preserve"> con Forbo</w:t>
      </w:r>
      <w:r w:rsidRPr="009C5531">
        <w:rPr>
          <w:b/>
          <w:bCs/>
          <w:lang w:val="en-US"/>
        </w:rPr>
        <w:t xml:space="preserve"> </w:t>
      </w:r>
    </w:p>
    <w:p w14:paraId="695B06EA" w14:textId="701B2BB7" w:rsidR="009C5531" w:rsidRPr="00813022" w:rsidRDefault="009C5531" w:rsidP="009C5531">
      <w:pPr>
        <w:pStyle w:val="PressReleaseText"/>
        <w:rPr>
          <w:lang w:val="en-US"/>
        </w:rPr>
      </w:pPr>
      <w:proofErr w:type="spellStart"/>
      <w:r w:rsidRPr="009C5531">
        <w:rPr>
          <w:lang w:val="en-US"/>
        </w:rPr>
        <w:t>Todos</w:t>
      </w:r>
      <w:proofErr w:type="spellEnd"/>
      <w:r w:rsidRPr="009C5531">
        <w:rPr>
          <w:lang w:val="en-US"/>
        </w:rPr>
        <w:t xml:space="preserve"> los </w:t>
      </w:r>
      <w:proofErr w:type="spellStart"/>
      <w:r w:rsidRPr="009C5531">
        <w:rPr>
          <w:lang w:val="en-US"/>
        </w:rPr>
        <w:t>recubrimientos</w:t>
      </w:r>
      <w:proofErr w:type="spellEnd"/>
      <w:r w:rsidRPr="009C5531">
        <w:rPr>
          <w:lang w:val="en-US"/>
        </w:rPr>
        <w:t xml:space="preserve"> de PVC y </w:t>
      </w:r>
      <w:proofErr w:type="spellStart"/>
      <w:r w:rsidRPr="009C5531">
        <w:rPr>
          <w:lang w:val="en-US"/>
        </w:rPr>
        <w:t>PUen</w:t>
      </w:r>
      <w:proofErr w:type="spellEnd"/>
      <w:r w:rsidRPr="009C5531">
        <w:rPr>
          <w:lang w:val="en-US"/>
        </w:rPr>
        <w:t xml:space="preserve"> las </w:t>
      </w:r>
      <w:proofErr w:type="spellStart"/>
      <w:r w:rsidRPr="009C5531">
        <w:rPr>
          <w:lang w:val="en-US"/>
        </w:rPr>
        <w:t>bandas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transportadoras</w:t>
      </w:r>
      <w:proofErr w:type="spellEnd"/>
      <w:r w:rsidRPr="009C5531">
        <w:rPr>
          <w:lang w:val="en-US"/>
        </w:rPr>
        <w:t xml:space="preserve"> y de</w:t>
      </w:r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procesamiento</w:t>
      </w:r>
      <w:proofErr w:type="spellEnd"/>
      <w:r w:rsidRPr="009C5531">
        <w:rPr>
          <w:lang w:val="en-US"/>
        </w:rPr>
        <w:t xml:space="preserve"> de Forbo (</w:t>
      </w:r>
      <w:proofErr w:type="spellStart"/>
      <w:r w:rsidRPr="009C5531">
        <w:rPr>
          <w:lang w:val="en-US"/>
        </w:rPr>
        <w:t>Transilon</w:t>
      </w:r>
      <w:proofErr w:type="spellEnd"/>
      <w:r w:rsidRPr="009C5531">
        <w:rPr>
          <w:lang w:val="en-US"/>
        </w:rPr>
        <w:t>/</w:t>
      </w:r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Transtex</w:t>
      </w:r>
      <w:proofErr w:type="spellEnd"/>
      <w:r w:rsidRPr="009C5531">
        <w:rPr>
          <w:lang w:val="en-US"/>
        </w:rPr>
        <w:t xml:space="preserve">) </w:t>
      </w:r>
      <w:proofErr w:type="spellStart"/>
      <w:r w:rsidRPr="009C5531">
        <w:rPr>
          <w:lang w:val="en-US"/>
        </w:rPr>
        <w:t>están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hechos</w:t>
      </w:r>
      <w:proofErr w:type="spellEnd"/>
      <w:r w:rsidRPr="009C5531">
        <w:rPr>
          <w:lang w:val="en-US"/>
        </w:rPr>
        <w:t xml:space="preserve"> con </w:t>
      </w:r>
      <w:proofErr w:type="spellStart"/>
      <w:r w:rsidRPr="009C5531">
        <w:rPr>
          <w:lang w:val="en-US"/>
        </w:rPr>
        <w:t>recetas</w:t>
      </w:r>
      <w:proofErr w:type="spellEnd"/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estabilizadoras</w:t>
      </w:r>
      <w:proofErr w:type="spellEnd"/>
      <w:r w:rsidRPr="009C5531">
        <w:rPr>
          <w:lang w:val="en-US"/>
        </w:rPr>
        <w:t xml:space="preserve"> de </w:t>
      </w:r>
      <w:proofErr w:type="spellStart"/>
      <w:r w:rsidRPr="009C5531">
        <w:rPr>
          <w:lang w:val="en-US"/>
        </w:rPr>
        <w:t>rayos</w:t>
      </w:r>
      <w:proofErr w:type="spellEnd"/>
      <w:r w:rsidRPr="009C5531">
        <w:rPr>
          <w:lang w:val="en-US"/>
        </w:rPr>
        <w:t xml:space="preserve"> UV. El </w:t>
      </w:r>
      <w:proofErr w:type="spellStart"/>
      <w:r w:rsidRPr="009C5531">
        <w:rPr>
          <w:lang w:val="en-US"/>
        </w:rPr>
        <w:t>envejecimiento</w:t>
      </w:r>
      <w:proofErr w:type="spellEnd"/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prematuro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debido</w:t>
      </w:r>
      <w:proofErr w:type="spellEnd"/>
      <w:r w:rsidRPr="009C5531">
        <w:rPr>
          <w:lang w:val="en-US"/>
        </w:rPr>
        <w:t xml:space="preserve"> al </w:t>
      </w:r>
      <w:proofErr w:type="spellStart"/>
      <w:r w:rsidRPr="009C5531">
        <w:rPr>
          <w:lang w:val="en-US"/>
        </w:rPr>
        <w:t>impacto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de la </w:t>
      </w:r>
      <w:proofErr w:type="spellStart"/>
      <w:r w:rsidRPr="009C5531">
        <w:rPr>
          <w:lang w:val="en-US"/>
        </w:rPr>
        <w:t>radiación</w:t>
      </w:r>
      <w:proofErr w:type="spellEnd"/>
      <w:r w:rsidRPr="009C5531">
        <w:rPr>
          <w:lang w:val="en-US"/>
        </w:rPr>
        <w:t xml:space="preserve"> UV (con </w:t>
      </w:r>
      <w:proofErr w:type="spellStart"/>
      <w:r w:rsidRPr="009C5531">
        <w:rPr>
          <w:lang w:val="en-US"/>
        </w:rPr>
        <w:t>formación</w:t>
      </w:r>
      <w:proofErr w:type="spellEnd"/>
      <w:r w:rsidRPr="009C5531">
        <w:rPr>
          <w:lang w:val="en-US"/>
        </w:rPr>
        <w:t xml:space="preserve"> de</w:t>
      </w:r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grietas</w:t>
      </w:r>
      <w:proofErr w:type="spellEnd"/>
      <w:r w:rsidRPr="009C5531">
        <w:rPr>
          <w:lang w:val="en-US"/>
        </w:rPr>
        <w:t xml:space="preserve"> y </w:t>
      </w:r>
      <w:proofErr w:type="spellStart"/>
      <w:r w:rsidRPr="009C5531">
        <w:rPr>
          <w:lang w:val="en-US"/>
        </w:rPr>
        <w:t>tendencia</w:t>
      </w:r>
      <w:proofErr w:type="spellEnd"/>
      <w:r w:rsidRPr="009C5531">
        <w:rPr>
          <w:lang w:val="en-US"/>
        </w:rPr>
        <w:t xml:space="preserve"> a la </w:t>
      </w:r>
      <w:proofErr w:type="spellStart"/>
      <w:r w:rsidRPr="009C5531">
        <w:rPr>
          <w:lang w:val="en-US"/>
        </w:rPr>
        <w:t>ruptura</w:t>
      </w:r>
      <w:proofErr w:type="spellEnd"/>
      <w:r w:rsidRPr="009C5531">
        <w:rPr>
          <w:lang w:val="en-US"/>
        </w:rPr>
        <w:t xml:space="preserve">) </w:t>
      </w:r>
      <w:proofErr w:type="spellStart"/>
      <w:r w:rsidRPr="009C5531">
        <w:rPr>
          <w:lang w:val="en-US"/>
        </w:rPr>
        <w:t>ahora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se </w:t>
      </w:r>
      <w:proofErr w:type="spellStart"/>
      <w:r w:rsidRPr="009C5531">
        <w:rPr>
          <w:lang w:val="en-US"/>
        </w:rPr>
        <w:t>previene</w:t>
      </w:r>
      <w:proofErr w:type="spellEnd"/>
      <w:r w:rsidRPr="009C5531">
        <w:rPr>
          <w:lang w:val="en-US"/>
        </w:rPr>
        <w:t xml:space="preserve"> de </w:t>
      </w:r>
      <w:proofErr w:type="spellStart"/>
      <w:r w:rsidRPr="009C5531">
        <w:rPr>
          <w:lang w:val="en-US"/>
        </w:rPr>
        <w:t>manera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confiable</w:t>
      </w:r>
      <w:proofErr w:type="spellEnd"/>
      <w:r w:rsidRPr="009C5531">
        <w:rPr>
          <w:lang w:val="en-US"/>
        </w:rPr>
        <w:t>.</w:t>
      </w:r>
      <w:r>
        <w:rPr>
          <w:lang w:val="en-US"/>
        </w:rPr>
        <w:t xml:space="preserve"> </w:t>
      </w:r>
      <w:r w:rsidRPr="009C5531">
        <w:rPr>
          <w:lang w:val="en-US"/>
        </w:rPr>
        <w:t xml:space="preserve">La </w:t>
      </w:r>
      <w:proofErr w:type="spellStart"/>
      <w:r w:rsidRPr="009C5531">
        <w:rPr>
          <w:lang w:val="en-US"/>
        </w:rPr>
        <w:t>superficie</w:t>
      </w:r>
      <w:proofErr w:type="spellEnd"/>
      <w:r w:rsidRPr="009C5531">
        <w:rPr>
          <w:lang w:val="en-US"/>
        </w:rPr>
        <w:t xml:space="preserve"> de la </w:t>
      </w:r>
      <w:proofErr w:type="spellStart"/>
      <w:r w:rsidRPr="009C5531">
        <w:rPr>
          <w:lang w:val="en-US"/>
        </w:rPr>
        <w:t>banda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permanece</w:t>
      </w:r>
      <w:proofErr w:type="spellEnd"/>
      <w:r w:rsidR="00813022">
        <w:rPr>
          <w:lang w:val="en-US"/>
        </w:rPr>
        <w:t xml:space="preserve"> </w:t>
      </w:r>
      <w:proofErr w:type="spellStart"/>
      <w:r w:rsidRPr="009C5531">
        <w:rPr>
          <w:lang w:val="en-US"/>
        </w:rPr>
        <w:t>intacta</w:t>
      </w:r>
      <w:proofErr w:type="spellEnd"/>
      <w:r w:rsidRPr="009C5531">
        <w:rPr>
          <w:lang w:val="en-US"/>
        </w:rPr>
        <w:t xml:space="preserve">, no se </w:t>
      </w:r>
      <w:proofErr w:type="spellStart"/>
      <w:r w:rsidRPr="009C5531">
        <w:rPr>
          <w:lang w:val="en-US"/>
        </w:rPr>
        <w:t>contamina</w:t>
      </w:r>
      <w:proofErr w:type="spellEnd"/>
      <w:r w:rsidRPr="009C5531">
        <w:rPr>
          <w:lang w:val="en-US"/>
        </w:rPr>
        <w:t xml:space="preserve"> y </w:t>
      </w:r>
      <w:proofErr w:type="spellStart"/>
      <w:r w:rsidRPr="009C5531">
        <w:rPr>
          <w:lang w:val="en-US"/>
        </w:rPr>
        <w:t>sigue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siendo</w:t>
      </w:r>
      <w:proofErr w:type="spellEnd"/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fácil</w:t>
      </w:r>
      <w:proofErr w:type="spellEnd"/>
      <w:r w:rsidRPr="009C5531">
        <w:rPr>
          <w:lang w:val="en-US"/>
        </w:rPr>
        <w:t xml:space="preserve"> de </w:t>
      </w:r>
      <w:proofErr w:type="spellStart"/>
      <w:r w:rsidRPr="009C5531">
        <w:rPr>
          <w:lang w:val="en-US"/>
        </w:rPr>
        <w:t>limpiar</w:t>
      </w:r>
      <w:proofErr w:type="spellEnd"/>
      <w:r w:rsidRPr="009C5531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Debido</w:t>
      </w:r>
      <w:proofErr w:type="spellEnd"/>
      <w:r w:rsidRPr="009C5531">
        <w:rPr>
          <w:lang w:val="en-US"/>
        </w:rPr>
        <w:t xml:space="preserve"> a la </w:t>
      </w:r>
      <w:proofErr w:type="spellStart"/>
      <w:r w:rsidRPr="009C5531">
        <w:rPr>
          <w:lang w:val="en-US"/>
        </w:rPr>
        <w:t>creciente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demanda</w:t>
      </w:r>
      <w:proofErr w:type="spellEnd"/>
      <w:r w:rsidRPr="009C5531">
        <w:rPr>
          <w:lang w:val="en-US"/>
        </w:rPr>
        <w:t xml:space="preserve"> de</w:t>
      </w:r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higiene</w:t>
      </w:r>
      <w:proofErr w:type="spellEnd"/>
      <w:r w:rsidRPr="009C5531">
        <w:rPr>
          <w:lang w:val="en-US"/>
        </w:rPr>
        <w:t xml:space="preserve"> y </w:t>
      </w:r>
      <w:proofErr w:type="spellStart"/>
      <w:r w:rsidRPr="009C5531">
        <w:rPr>
          <w:lang w:val="en-US"/>
        </w:rPr>
        <w:t>protección</w:t>
      </w:r>
      <w:proofErr w:type="spellEnd"/>
      <w:r w:rsidRPr="009C5531">
        <w:rPr>
          <w:lang w:val="en-US"/>
        </w:rPr>
        <w:t xml:space="preserve"> de la </w:t>
      </w:r>
      <w:proofErr w:type="spellStart"/>
      <w:r w:rsidRPr="009C5531">
        <w:rPr>
          <w:lang w:val="en-US"/>
        </w:rPr>
        <w:t>salud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general, las </w:t>
      </w:r>
      <w:proofErr w:type="spellStart"/>
      <w:r w:rsidRPr="009C5531">
        <w:rPr>
          <w:lang w:val="en-US"/>
        </w:rPr>
        <w:t>materias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primas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utilizadas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se </w:t>
      </w:r>
      <w:proofErr w:type="spellStart"/>
      <w:r w:rsidRPr="009C5531">
        <w:rPr>
          <w:lang w:val="en-US"/>
        </w:rPr>
        <w:t>han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mejorado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constantemente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los </w:t>
      </w:r>
      <w:proofErr w:type="spellStart"/>
      <w:r w:rsidRPr="009C5531">
        <w:rPr>
          <w:lang w:val="en-US"/>
        </w:rPr>
        <w:t>últimos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años</w:t>
      </w:r>
      <w:proofErr w:type="spellEnd"/>
      <w:r w:rsidRPr="009C5531">
        <w:rPr>
          <w:lang w:val="en-US"/>
        </w:rPr>
        <w:t xml:space="preserve">. </w:t>
      </w:r>
      <w:proofErr w:type="spellStart"/>
      <w:r w:rsidRPr="009C5531">
        <w:rPr>
          <w:lang w:val="en-US"/>
        </w:rPr>
        <w:t>Incluso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si</w:t>
      </w:r>
      <w:proofErr w:type="spellEnd"/>
      <w:r w:rsidRPr="009C5531">
        <w:rPr>
          <w:lang w:val="en-US"/>
        </w:rPr>
        <w:t xml:space="preserve"> las </w:t>
      </w:r>
      <w:proofErr w:type="spellStart"/>
      <w:r w:rsidRPr="009C5531">
        <w:rPr>
          <w:lang w:val="en-US"/>
        </w:rPr>
        <w:t>bandas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se </w:t>
      </w:r>
      <w:proofErr w:type="spellStart"/>
      <w:r w:rsidRPr="009C5531">
        <w:rPr>
          <w:lang w:val="en-US"/>
        </w:rPr>
        <w:t>someten</w:t>
      </w:r>
      <w:proofErr w:type="spellEnd"/>
      <w:r w:rsidRPr="009C5531">
        <w:rPr>
          <w:lang w:val="en-US"/>
        </w:rPr>
        <w:t xml:space="preserve"> a la </w:t>
      </w:r>
      <w:proofErr w:type="spellStart"/>
      <w:r w:rsidRPr="009C5531">
        <w:rPr>
          <w:lang w:val="en-US"/>
        </w:rPr>
        <w:t>radiación</w:t>
      </w:r>
      <w:proofErr w:type="spellEnd"/>
      <w:r w:rsidRPr="009C5531">
        <w:rPr>
          <w:lang w:val="en-US"/>
        </w:rPr>
        <w:t xml:space="preserve"> UV-C, la </w:t>
      </w:r>
      <w:proofErr w:type="spellStart"/>
      <w:r w:rsidRPr="009C5531">
        <w:rPr>
          <w:lang w:val="en-US"/>
        </w:rPr>
        <w:t>estabilidad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de la </w:t>
      </w:r>
      <w:proofErr w:type="spellStart"/>
      <w:r w:rsidRPr="009C5531">
        <w:rPr>
          <w:lang w:val="en-US"/>
        </w:rPr>
        <w:t>superficie</w:t>
      </w:r>
      <w:proofErr w:type="spellEnd"/>
      <w:r w:rsidRPr="009C5531">
        <w:rPr>
          <w:lang w:val="en-US"/>
        </w:rPr>
        <w:t xml:space="preserve"> es </w:t>
      </w:r>
      <w:proofErr w:type="spellStart"/>
      <w:r w:rsidRPr="009C5531">
        <w:rPr>
          <w:lang w:val="en-US"/>
        </w:rPr>
        <w:t>mucho</w:t>
      </w:r>
      <w:proofErr w:type="spellEnd"/>
      <w:r w:rsidRPr="009C5531">
        <w:rPr>
          <w:lang w:val="en-US"/>
        </w:rPr>
        <w:t xml:space="preserve"> </w:t>
      </w:r>
      <w:r>
        <w:rPr>
          <w:lang w:val="en-US"/>
        </w:rPr>
        <w:t xml:space="preserve">major </w:t>
      </w:r>
      <w:r w:rsidRPr="009C5531">
        <w:rPr>
          <w:lang w:val="en-US"/>
        </w:rPr>
        <w:t xml:space="preserve">y la </w:t>
      </w:r>
      <w:proofErr w:type="spellStart"/>
      <w:r w:rsidRPr="009C5531">
        <w:rPr>
          <w:lang w:val="en-US"/>
        </w:rPr>
        <w:t>vida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útil</w:t>
      </w:r>
      <w:proofErr w:type="spellEnd"/>
      <w:r w:rsidRPr="009C5531">
        <w:rPr>
          <w:lang w:val="en-US"/>
        </w:rPr>
        <w:t xml:space="preserve"> de </w:t>
      </w:r>
      <w:proofErr w:type="spellStart"/>
      <w:r w:rsidRPr="009C5531">
        <w:rPr>
          <w:lang w:val="en-US"/>
        </w:rPr>
        <w:t>servicio</w:t>
      </w:r>
      <w:proofErr w:type="spellEnd"/>
      <w:r w:rsidRPr="009C5531">
        <w:rPr>
          <w:lang w:val="en-US"/>
        </w:rPr>
        <w:t xml:space="preserve"> es </w:t>
      </w:r>
      <w:proofErr w:type="spellStart"/>
      <w:r w:rsidRPr="009C5531">
        <w:rPr>
          <w:lang w:val="en-US"/>
        </w:rPr>
        <w:t>más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larga</w:t>
      </w:r>
      <w:proofErr w:type="spellEnd"/>
      <w:r w:rsidRPr="009C5531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En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consecuencia</w:t>
      </w:r>
      <w:proofErr w:type="spellEnd"/>
      <w:r w:rsidRPr="009C5531">
        <w:rPr>
          <w:lang w:val="en-US"/>
        </w:rPr>
        <w:t xml:space="preserve">, los </w:t>
      </w:r>
      <w:proofErr w:type="spellStart"/>
      <w:r w:rsidRPr="009C5531">
        <w:rPr>
          <w:lang w:val="en-US"/>
        </w:rPr>
        <w:t>procesos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también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son </w:t>
      </w:r>
      <w:proofErr w:type="spellStart"/>
      <w:r w:rsidRPr="009C5531">
        <w:rPr>
          <w:lang w:val="en-US"/>
        </w:rPr>
        <w:t>más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confiables</w:t>
      </w:r>
      <w:proofErr w:type="spellEnd"/>
      <w:r w:rsidRPr="009C5531">
        <w:rPr>
          <w:lang w:val="en-US"/>
        </w:rPr>
        <w:t xml:space="preserve">. </w:t>
      </w:r>
      <w:proofErr w:type="spellStart"/>
      <w:r w:rsidRPr="009C5531">
        <w:rPr>
          <w:lang w:val="en-US"/>
        </w:rPr>
        <w:t>Cuando</w:t>
      </w:r>
      <w:proofErr w:type="spellEnd"/>
      <w:r w:rsidRPr="009C5531">
        <w:rPr>
          <w:lang w:val="en-US"/>
        </w:rPr>
        <w:t xml:space="preserve"> los </w:t>
      </w:r>
      <w:proofErr w:type="spellStart"/>
      <w:r w:rsidRPr="009C5531">
        <w:rPr>
          <w:lang w:val="en-US"/>
        </w:rPr>
        <w:t>transportadores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se </w:t>
      </w:r>
      <w:proofErr w:type="spellStart"/>
      <w:r w:rsidRPr="009C5531">
        <w:rPr>
          <w:lang w:val="en-US"/>
        </w:rPr>
        <w:t>operan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adecuadamente</w:t>
      </w:r>
      <w:proofErr w:type="spellEnd"/>
      <w:r w:rsidRPr="009C5531">
        <w:rPr>
          <w:lang w:val="en-US"/>
        </w:rPr>
        <w:t>,</w:t>
      </w:r>
      <w:r>
        <w:rPr>
          <w:lang w:val="en-US"/>
        </w:rPr>
        <w:t xml:space="preserve"> </w:t>
      </w:r>
      <w:r w:rsidRPr="009C5531">
        <w:rPr>
          <w:lang w:val="en-US"/>
        </w:rPr>
        <w:t xml:space="preserve">el </w:t>
      </w:r>
      <w:proofErr w:type="spellStart"/>
      <w:r w:rsidRPr="009C5531">
        <w:rPr>
          <w:lang w:val="en-US"/>
        </w:rPr>
        <w:t>riesgo</w:t>
      </w:r>
      <w:proofErr w:type="spellEnd"/>
      <w:r w:rsidRPr="009C5531">
        <w:rPr>
          <w:lang w:val="en-US"/>
        </w:rPr>
        <w:t xml:space="preserve"> de </w:t>
      </w:r>
      <w:proofErr w:type="spellStart"/>
      <w:r w:rsidRPr="009C5531">
        <w:rPr>
          <w:lang w:val="en-US"/>
        </w:rPr>
        <w:t>contaminación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en</w:t>
      </w:r>
      <w:proofErr w:type="spellEnd"/>
      <w:r w:rsidRPr="009C5531">
        <w:rPr>
          <w:lang w:val="en-US"/>
        </w:rPr>
        <w:t xml:space="preserve"> la</w:t>
      </w:r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banda</w:t>
      </w:r>
      <w:proofErr w:type="spellEnd"/>
      <w:r w:rsidRPr="009C5531">
        <w:rPr>
          <w:lang w:val="en-US"/>
        </w:rPr>
        <w:t xml:space="preserve"> se reduce </w:t>
      </w:r>
      <w:proofErr w:type="spellStart"/>
      <w:r w:rsidRPr="009C5531">
        <w:rPr>
          <w:lang w:val="en-US"/>
        </w:rPr>
        <w:t>significativamente</w:t>
      </w:r>
      <w:proofErr w:type="spellEnd"/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como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resultado.</w:t>
      </w:r>
      <w:r w:rsidRPr="00813022">
        <w:rPr>
          <w:lang w:val="en-US"/>
        </w:rPr>
        <w:t>Los</w:t>
      </w:r>
      <w:proofErr w:type="spellEnd"/>
      <w:r w:rsidRPr="00813022">
        <w:rPr>
          <w:lang w:val="en-US"/>
        </w:rPr>
        <w:t xml:space="preserve"> </w:t>
      </w:r>
      <w:r w:rsidR="00813022" w:rsidRPr="00813022">
        <w:rPr>
          <w:lang w:val="en-US"/>
        </w:rPr>
        <w:t xml:space="preserve"> </w:t>
      </w:r>
      <w:r w:rsidRPr="00813022">
        <w:rPr>
          <w:lang w:val="en-US"/>
        </w:rPr>
        <w:t xml:space="preserve"> de </w:t>
      </w:r>
      <w:proofErr w:type="spellStart"/>
      <w:r w:rsidRPr="00813022">
        <w:rPr>
          <w:lang w:val="en-US"/>
        </w:rPr>
        <w:t>desinfección</w:t>
      </w:r>
      <w:proofErr w:type="spellEnd"/>
      <w:r w:rsidRPr="00813022">
        <w:rPr>
          <w:lang w:val="en-US"/>
        </w:rPr>
        <w:t xml:space="preserve"> </w:t>
      </w:r>
      <w:proofErr w:type="spellStart"/>
      <w:r w:rsidRPr="00813022">
        <w:rPr>
          <w:lang w:val="en-US"/>
        </w:rPr>
        <w:t>basados</w:t>
      </w:r>
      <w:proofErr w:type="spellEnd"/>
      <w:r w:rsidRPr="00813022">
        <w:rPr>
          <w:lang w:val="en-US"/>
        </w:rPr>
        <w:t xml:space="preserve"> </w:t>
      </w:r>
      <w:proofErr w:type="spellStart"/>
      <w:r w:rsidRPr="00813022">
        <w:rPr>
          <w:lang w:val="en-US"/>
        </w:rPr>
        <w:t>en</w:t>
      </w:r>
      <w:proofErr w:type="spellEnd"/>
      <w:r w:rsidRPr="00813022">
        <w:rPr>
          <w:lang w:val="en-US"/>
        </w:rPr>
        <w:t xml:space="preserve"> UV-C </w:t>
      </w:r>
      <w:proofErr w:type="spellStart"/>
      <w:r w:rsidRPr="00813022">
        <w:rPr>
          <w:lang w:val="en-US"/>
        </w:rPr>
        <w:t>también</w:t>
      </w:r>
      <w:proofErr w:type="spellEnd"/>
      <w:r w:rsidRPr="00813022">
        <w:rPr>
          <w:lang w:val="en-US"/>
        </w:rPr>
        <w:t xml:space="preserve"> se </w:t>
      </w:r>
      <w:proofErr w:type="spellStart"/>
      <w:r w:rsidRPr="00813022">
        <w:rPr>
          <w:lang w:val="en-US"/>
        </w:rPr>
        <w:t>aplican</w:t>
      </w:r>
      <w:proofErr w:type="spellEnd"/>
      <w:r w:rsidRPr="00813022">
        <w:rPr>
          <w:lang w:val="en-US"/>
        </w:rPr>
        <w:t xml:space="preserve"> </w:t>
      </w:r>
      <w:proofErr w:type="spellStart"/>
      <w:r w:rsidRPr="00813022">
        <w:rPr>
          <w:lang w:val="en-US"/>
        </w:rPr>
        <w:t>en</w:t>
      </w:r>
      <w:proofErr w:type="spellEnd"/>
      <w:r w:rsidRPr="00813022">
        <w:rPr>
          <w:lang w:val="en-US"/>
        </w:rPr>
        <w:t xml:space="preserve"> la</w:t>
      </w:r>
    </w:p>
    <w:p w14:paraId="6E4076FD" w14:textId="1568DF31" w:rsidR="009C5531" w:rsidRPr="009C5531" w:rsidRDefault="009C5531" w:rsidP="009C5531">
      <w:pPr>
        <w:pStyle w:val="PressReleaseText"/>
        <w:rPr>
          <w:lang w:val="en-US"/>
        </w:rPr>
      </w:pPr>
      <w:proofErr w:type="spellStart"/>
      <w:r w:rsidRPr="009C5531">
        <w:rPr>
          <w:lang w:val="en-US"/>
        </w:rPr>
        <w:t>industria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alimentaria</w:t>
      </w:r>
      <w:proofErr w:type="spellEnd"/>
      <w:r w:rsidRPr="009C5531">
        <w:rPr>
          <w:lang w:val="en-US"/>
        </w:rPr>
        <w:t xml:space="preserve"> y </w:t>
      </w:r>
      <w:proofErr w:type="spellStart"/>
      <w:r w:rsidRPr="009C5531">
        <w:rPr>
          <w:lang w:val="en-US"/>
        </w:rPr>
        <w:t>farmacéutica</w:t>
      </w:r>
      <w:proofErr w:type="spellEnd"/>
      <w:r w:rsidRPr="009C5531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donde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proporcionan</w:t>
      </w:r>
      <w:proofErr w:type="spellEnd"/>
      <w:r w:rsidRPr="009C5531">
        <w:rPr>
          <w:lang w:val="en-US"/>
        </w:rPr>
        <w:t xml:space="preserve"> una </w:t>
      </w:r>
      <w:proofErr w:type="spellStart"/>
      <w:r w:rsidRPr="009C5531">
        <w:rPr>
          <w:lang w:val="en-US"/>
        </w:rPr>
        <w:t>ventaja</w:t>
      </w:r>
      <w:proofErr w:type="spellEnd"/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competitiva</w:t>
      </w:r>
      <w:proofErr w:type="spellEnd"/>
      <w:r w:rsidRPr="009C5531">
        <w:rPr>
          <w:lang w:val="en-US"/>
        </w:rPr>
        <w:t xml:space="preserve"> que no se debe </w:t>
      </w:r>
      <w:proofErr w:type="spellStart"/>
      <w:r w:rsidRPr="009C5531">
        <w:rPr>
          <w:lang w:val="en-US"/>
        </w:rPr>
        <w:t>subestimar</w:t>
      </w:r>
      <w:proofErr w:type="spellEnd"/>
      <w:r w:rsidRPr="009C5531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En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muchos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procesos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automatizados</w:t>
      </w:r>
      <w:proofErr w:type="spellEnd"/>
    </w:p>
    <w:p w14:paraId="3CD034AA" w14:textId="321E8BEC" w:rsidR="009C5531" w:rsidRPr="009C5531" w:rsidRDefault="009C5531" w:rsidP="009C5531">
      <w:pPr>
        <w:pStyle w:val="PressReleaseText"/>
        <w:rPr>
          <w:lang w:val="en-US"/>
        </w:rPr>
      </w:pPr>
      <w:r w:rsidRPr="009C5531">
        <w:rPr>
          <w:lang w:val="en-US"/>
        </w:rPr>
        <w:t xml:space="preserve">de </w:t>
      </w:r>
      <w:proofErr w:type="spellStart"/>
      <w:r w:rsidRPr="009C5531">
        <w:rPr>
          <w:lang w:val="en-US"/>
        </w:rPr>
        <w:t>producción</w:t>
      </w:r>
      <w:proofErr w:type="spellEnd"/>
      <w:r w:rsidRPr="009C5531">
        <w:rPr>
          <w:lang w:val="en-US"/>
        </w:rPr>
        <w:t xml:space="preserve"> y </w:t>
      </w:r>
      <w:proofErr w:type="spellStart"/>
      <w:r w:rsidRPr="009C5531">
        <w:rPr>
          <w:lang w:val="en-US"/>
        </w:rPr>
        <w:t>logística</w:t>
      </w:r>
      <w:proofErr w:type="spellEnd"/>
      <w:r w:rsidRPr="009C5531">
        <w:rPr>
          <w:lang w:val="en-US"/>
        </w:rPr>
        <w:t xml:space="preserve">, es el </w:t>
      </w:r>
      <w:proofErr w:type="spellStart"/>
      <w:r w:rsidRPr="009C5531">
        <w:rPr>
          <w:lang w:val="en-US"/>
        </w:rPr>
        <w:t>uso</w:t>
      </w:r>
      <w:proofErr w:type="spellEnd"/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económico</w:t>
      </w:r>
      <w:proofErr w:type="spellEnd"/>
      <w:r w:rsidRPr="009C5531">
        <w:rPr>
          <w:lang w:val="en-US"/>
        </w:rPr>
        <w:t xml:space="preserve"> de las </w:t>
      </w:r>
      <w:proofErr w:type="spellStart"/>
      <w:r w:rsidRPr="009C5531">
        <w:rPr>
          <w:lang w:val="en-US"/>
        </w:rPr>
        <w:t>bandas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resistentes</w:t>
      </w:r>
      <w:proofErr w:type="spellEnd"/>
      <w:r w:rsidRPr="009C5531">
        <w:rPr>
          <w:lang w:val="en-US"/>
        </w:rPr>
        <w:t xml:space="preserve"> a</w:t>
      </w:r>
    </w:p>
    <w:p w14:paraId="43AABE40" w14:textId="603CB205" w:rsidR="00B007CD" w:rsidRPr="00B007CD" w:rsidRDefault="009C5531" w:rsidP="009C5531">
      <w:pPr>
        <w:pStyle w:val="PressReleaseText"/>
        <w:rPr>
          <w:lang w:val="en-US"/>
        </w:rPr>
      </w:pPr>
      <w:r w:rsidRPr="009C5531">
        <w:rPr>
          <w:lang w:val="en-US"/>
        </w:rPr>
        <w:t xml:space="preserve">los </w:t>
      </w:r>
      <w:proofErr w:type="spellStart"/>
      <w:r w:rsidRPr="009C5531">
        <w:rPr>
          <w:lang w:val="en-US"/>
        </w:rPr>
        <w:t>rayos</w:t>
      </w:r>
      <w:proofErr w:type="spellEnd"/>
      <w:r w:rsidRPr="009C5531">
        <w:rPr>
          <w:lang w:val="en-US"/>
        </w:rPr>
        <w:t xml:space="preserve"> UV-C lo que </w:t>
      </w:r>
      <w:proofErr w:type="spellStart"/>
      <w:r w:rsidRPr="009C5531">
        <w:rPr>
          <w:lang w:val="en-US"/>
        </w:rPr>
        <w:t>hacen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posible</w:t>
      </w:r>
      <w:proofErr w:type="spellEnd"/>
      <w:r w:rsidRPr="009C5531">
        <w:rPr>
          <w:lang w:val="en-US"/>
        </w:rPr>
        <w:t xml:space="preserve">, </w:t>
      </w:r>
      <w:proofErr w:type="spellStart"/>
      <w:r w:rsidRPr="009C5531"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primer </w:t>
      </w:r>
      <w:proofErr w:type="spellStart"/>
      <w:r w:rsidRPr="009C5531">
        <w:rPr>
          <w:lang w:val="en-US"/>
        </w:rPr>
        <w:t>lugar</w:t>
      </w:r>
      <w:proofErr w:type="spellEnd"/>
      <w:r w:rsidRPr="009C5531">
        <w:rPr>
          <w:lang w:val="en-US"/>
        </w:rPr>
        <w:t xml:space="preserve">, la </w:t>
      </w:r>
      <w:proofErr w:type="spellStart"/>
      <w:r w:rsidRPr="009C5531">
        <w:rPr>
          <w:lang w:val="en-US"/>
        </w:rPr>
        <w:t>operación</w:t>
      </w:r>
      <w:proofErr w:type="spellEnd"/>
      <w:r w:rsidRPr="009C5531">
        <w:rPr>
          <w:lang w:val="en-US"/>
        </w:rPr>
        <w:t xml:space="preserve"> </w:t>
      </w:r>
      <w:proofErr w:type="spellStart"/>
      <w:r w:rsidRPr="009C5531">
        <w:rPr>
          <w:lang w:val="en-US"/>
        </w:rPr>
        <w:t>verdaderamente</w:t>
      </w:r>
      <w:proofErr w:type="spellEnd"/>
      <w:r>
        <w:rPr>
          <w:lang w:val="en-US"/>
        </w:rPr>
        <w:t xml:space="preserve"> </w:t>
      </w:r>
      <w:proofErr w:type="spellStart"/>
      <w:r w:rsidRPr="009C5531">
        <w:rPr>
          <w:lang w:val="en-US"/>
        </w:rPr>
        <w:t>segura</w:t>
      </w:r>
      <w:proofErr w:type="spellEnd"/>
      <w:r w:rsidRPr="009C5531">
        <w:rPr>
          <w:lang w:val="en-US"/>
        </w:rPr>
        <w:t xml:space="preserve"> y </w:t>
      </w:r>
      <w:proofErr w:type="spellStart"/>
      <w:r w:rsidRPr="009C5531">
        <w:rPr>
          <w:lang w:val="en-US"/>
        </w:rPr>
        <w:t>económica</w:t>
      </w:r>
      <w:proofErr w:type="spellEnd"/>
      <w:r w:rsidRPr="009C5531">
        <w:rPr>
          <w:lang w:val="en-US"/>
        </w:rPr>
        <w:t xml:space="preserve"> de los </w:t>
      </w:r>
      <w:proofErr w:type="spellStart"/>
      <w:r w:rsidRPr="009C5531">
        <w:rPr>
          <w:lang w:val="en-US"/>
        </w:rPr>
        <w:t>sistemas</w:t>
      </w:r>
      <w:proofErr w:type="spellEnd"/>
      <w:r>
        <w:rPr>
          <w:lang w:val="en-US"/>
        </w:rPr>
        <w:t xml:space="preserve"> </w:t>
      </w:r>
      <w:r w:rsidRPr="009C5531">
        <w:rPr>
          <w:lang w:val="en-US"/>
        </w:rPr>
        <w:t xml:space="preserve">de </w:t>
      </w:r>
      <w:proofErr w:type="spellStart"/>
      <w:r w:rsidRPr="009C5531">
        <w:rPr>
          <w:lang w:val="en-US"/>
        </w:rPr>
        <w:t>desinfección</w:t>
      </w:r>
      <w:proofErr w:type="spellEnd"/>
      <w:r w:rsidRPr="009C5531">
        <w:rPr>
          <w:lang w:val="en-US"/>
        </w:rPr>
        <w:t xml:space="preserve"> UV-C.</w:t>
      </w:r>
      <w:r w:rsidRPr="009C5531">
        <w:rPr>
          <w:lang w:val="en-US"/>
        </w:rPr>
        <w:t xml:space="preserve"> </w:t>
      </w:r>
    </w:p>
    <w:p w14:paraId="74C59D67" w14:textId="77777777" w:rsidR="00303033" w:rsidRPr="00523E0E" w:rsidRDefault="00303033">
      <w:pPr>
        <w:pStyle w:val="Adressline"/>
        <w:rPr>
          <w:lang w:val="en-US"/>
        </w:rPr>
      </w:pPr>
    </w:p>
    <w:p w14:paraId="5C345FE4" w14:textId="43180212" w:rsidR="00D51D64" w:rsidRPr="005364E4" w:rsidRDefault="00D51D64" w:rsidP="00D51D64">
      <w:pPr>
        <w:pStyle w:val="Address"/>
      </w:pPr>
      <w:r>
        <w:t>For further information:</w:t>
      </w:r>
    </w:p>
    <w:p w14:paraId="604FA82F" w14:textId="516C3308" w:rsidR="00D51D64" w:rsidRPr="005364E4" w:rsidRDefault="0034530E" w:rsidP="00D51D64">
      <w:pPr>
        <w:pStyle w:val="Address"/>
      </w:pPr>
      <w:r>
        <w:t>Matthias Eilert</w:t>
      </w:r>
    </w:p>
    <w:p w14:paraId="6AF404AA" w14:textId="7396DCB6" w:rsidR="00D51D64" w:rsidRPr="005364E4" w:rsidRDefault="0034530E" w:rsidP="00D51D64">
      <w:pPr>
        <w:pStyle w:val="Address"/>
      </w:pPr>
      <w:r>
        <w:t>Marketing Communications</w:t>
      </w:r>
    </w:p>
    <w:p w14:paraId="2E63D5AF" w14:textId="4A08E800" w:rsidR="00D51D64" w:rsidRPr="005364E4" w:rsidRDefault="00D51D64" w:rsidP="00D51D64">
      <w:pPr>
        <w:pStyle w:val="Address"/>
      </w:pPr>
      <w:r>
        <w:t xml:space="preserve">Phone +49 511 67 04 </w:t>
      </w:r>
      <w:r w:rsidR="0034530E">
        <w:t>232</w:t>
      </w:r>
      <w:r>
        <w:t xml:space="preserve">, Fax +49 511 67 04 </w:t>
      </w:r>
      <w:r w:rsidR="0034530E">
        <w:t>233</w:t>
      </w:r>
    </w:p>
    <w:p w14:paraId="47097204" w14:textId="77777777" w:rsidR="00D51D64" w:rsidRPr="005364E4" w:rsidRDefault="00D51D64" w:rsidP="00D51D64">
      <w:pPr>
        <w:pStyle w:val="Address"/>
      </w:pPr>
      <w:r>
        <w:t>siegling@forbo.com</w:t>
      </w:r>
    </w:p>
    <w:p w14:paraId="5067DC51" w14:textId="077F8B84" w:rsidR="00303033" w:rsidRPr="005364E4" w:rsidRDefault="00303033"/>
    <w:sectPr w:rsidR="00303033" w:rsidRPr="005364E4">
      <w:headerReference w:type="default" r:id="rId7"/>
      <w:headerReference w:type="first" r:id="rId8"/>
      <w:type w:val="continuous"/>
      <w:pgSz w:w="11907" w:h="16840" w:code="9"/>
      <w:pgMar w:top="2665" w:right="3317" w:bottom="2098" w:left="1701" w:header="567" w:footer="397" w:gutter="0"/>
      <w:cols w:space="19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8B56" w14:textId="77777777" w:rsidR="00DA6486" w:rsidRDefault="00DA6486">
      <w:r>
        <w:separator/>
      </w:r>
    </w:p>
  </w:endnote>
  <w:endnote w:type="continuationSeparator" w:id="0">
    <w:p w14:paraId="46A8A215" w14:textId="77777777" w:rsidR="00DA6486" w:rsidRDefault="00DA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DD4A3" w14:textId="77777777" w:rsidR="00DA6486" w:rsidRDefault="00DA6486">
      <w:r>
        <w:separator/>
      </w:r>
    </w:p>
  </w:footnote>
  <w:footnote w:type="continuationSeparator" w:id="0">
    <w:p w14:paraId="0EB2A2FB" w14:textId="77777777" w:rsidR="00DA6486" w:rsidRDefault="00DA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8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14"/>
      <w:gridCol w:w="675"/>
    </w:tblGrid>
    <w:tr w:rsidR="00303033" w14:paraId="4765B25F" w14:textId="77777777">
      <w:trPr>
        <w:gridAfter w:val="1"/>
        <w:wAfter w:w="825" w:type="dxa"/>
        <w:trHeight w:hRule="exact" w:val="2098"/>
      </w:trPr>
      <w:tc>
        <w:tcPr>
          <w:tcW w:w="7595" w:type="dxa"/>
        </w:tcPr>
        <w:p w14:paraId="44A54A43" w14:textId="77777777" w:rsidR="00303033" w:rsidRDefault="00303033">
          <w:pPr>
            <w:pStyle w:val="Kopfzeile"/>
          </w:pPr>
        </w:p>
        <w:p w14:paraId="141ECEF3" w14:textId="77777777" w:rsidR="00303033" w:rsidRDefault="00CA3224">
          <w:pPr>
            <w:pStyle w:val="LogoBlac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0DBB4B" wp14:editId="29D6E558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0" name="Bild 10" descr="Forbo_Movement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orbo_Movement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F5F540" w14:textId="77777777" w:rsidR="00303033" w:rsidRDefault="00CA3224">
          <w:pPr>
            <w:pStyle w:val="LogoColor"/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429242F" wp14:editId="295DDD91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2" name="Bild 12" descr="Forbo_Mov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orbo_Mov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CE8234" w14:textId="77777777" w:rsidR="00303033" w:rsidRDefault="00303033">
          <w:pPr>
            <w:pStyle w:val="Kopfzeile"/>
          </w:pPr>
        </w:p>
      </w:tc>
    </w:tr>
    <w:tr w:rsidR="00303033" w14:paraId="6BF0B46D" w14:textId="77777777">
      <w:trPr>
        <w:trHeight w:hRule="exact" w:val="1247"/>
      </w:trPr>
      <w:tc>
        <w:tcPr>
          <w:tcW w:w="8420" w:type="dxa"/>
          <w:gridSpan w:val="2"/>
        </w:tcPr>
        <w:p w14:paraId="2378CA2C" w14:textId="56A5B185" w:rsidR="00303033" w:rsidRDefault="0074342C">
          <w:pPr>
            <w:pStyle w:val="Titel"/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STYLEREF TitLEREF \* MERGEFORMAT </w:instrText>
          </w:r>
          <w:r>
            <w:rPr>
              <w:b w:val="0"/>
              <w:bCs w:val="0"/>
            </w:rPr>
            <w:fldChar w:fldCharType="separate"/>
          </w:r>
          <w:r w:rsidR="00813022" w:rsidRPr="00813022">
            <w:rPr>
              <w:noProof/>
            </w:rPr>
            <w:t>press release</w:t>
          </w:r>
          <w:r>
            <w:rPr>
              <w:b w:val="0"/>
              <w:bCs w:val="0"/>
              <w:noProof/>
            </w:rPr>
            <w:fldChar w:fldCharType="end"/>
          </w:r>
        </w:p>
      </w:tc>
    </w:tr>
    <w:tr w:rsidR="00303033" w14:paraId="0E7B546F" w14:textId="77777777">
      <w:tblPrEx>
        <w:tblBorders>
          <w:insideH w:val="single" w:sz="2" w:space="0" w:color="auto"/>
        </w:tblBorders>
      </w:tblPrEx>
      <w:trPr>
        <w:trHeight w:val="227"/>
      </w:trPr>
      <w:tc>
        <w:tcPr>
          <w:tcW w:w="8222" w:type="dxa"/>
          <w:gridSpan w:val="2"/>
          <w:tcBorders>
            <w:top w:val="nil"/>
            <w:bottom w:val="single" w:sz="2" w:space="0" w:color="auto"/>
          </w:tcBorders>
        </w:tcPr>
        <w:p w14:paraId="0C46AD84" w14:textId="77777777" w:rsidR="00303033" w:rsidRDefault="00303033">
          <w:pPr>
            <w:pStyle w:val="Page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 NUMPAGES  \* MERGEFORMAT ">
            <w:r>
              <w:rPr>
                <w:noProof/>
              </w:rPr>
              <w:t>1</w:t>
            </w:r>
          </w:fldSimple>
        </w:p>
      </w:tc>
    </w:tr>
    <w:tr w:rsidR="00303033" w14:paraId="66110D3D" w14:textId="77777777">
      <w:tblPrEx>
        <w:tblBorders>
          <w:insideH w:val="single" w:sz="2" w:space="0" w:color="auto"/>
        </w:tblBorders>
      </w:tblPrEx>
      <w:trPr>
        <w:trHeight w:hRule="exact" w:val="113"/>
      </w:trPr>
      <w:tc>
        <w:tcPr>
          <w:tcW w:w="8420" w:type="dxa"/>
          <w:gridSpan w:val="2"/>
          <w:tcBorders>
            <w:top w:val="single" w:sz="2" w:space="0" w:color="auto"/>
            <w:bottom w:val="nil"/>
          </w:tcBorders>
        </w:tcPr>
        <w:p w14:paraId="2C62D1A2" w14:textId="77777777" w:rsidR="00303033" w:rsidRDefault="00303033"/>
      </w:tc>
    </w:tr>
  </w:tbl>
  <w:p w14:paraId="3735D1C0" w14:textId="77777777" w:rsidR="00303033" w:rsidRDefault="00303033">
    <w:pPr>
      <w:pStyle w:val="Kopfzeil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E6D8" w14:textId="77777777" w:rsidR="00303033" w:rsidRDefault="00303033">
    <w:pPr>
      <w:pStyle w:val="Kopfzeile"/>
    </w:pPr>
  </w:p>
  <w:p w14:paraId="4F9DA6FD" w14:textId="77777777" w:rsidR="00303033" w:rsidRDefault="00CA3224">
    <w:pPr>
      <w:pStyle w:val="LogoBlac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109C9E3" wp14:editId="3F92C4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8" name="Bild 8" descr="Forbo_Moveme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rbo_Moveme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C0C6D" w14:textId="77777777" w:rsidR="00303033" w:rsidRDefault="00CA3224">
    <w:pPr>
      <w:pStyle w:val="LogoColo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898E28" wp14:editId="441F9A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9" name="Bild 9" descr="Forbo_M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rbo_Mov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5AD9B" w14:textId="77777777" w:rsidR="00303033" w:rsidRDefault="003030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264C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12" w:hanging="312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4A2EA0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12" w:hanging="312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66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54"/>
    <w:rsid w:val="0022412D"/>
    <w:rsid w:val="00303033"/>
    <w:rsid w:val="00317597"/>
    <w:rsid w:val="0034530E"/>
    <w:rsid w:val="003711F1"/>
    <w:rsid w:val="003A3C4A"/>
    <w:rsid w:val="003C1B54"/>
    <w:rsid w:val="004E1C18"/>
    <w:rsid w:val="00523E0E"/>
    <w:rsid w:val="005364E4"/>
    <w:rsid w:val="0056259C"/>
    <w:rsid w:val="006D5059"/>
    <w:rsid w:val="006E2ECB"/>
    <w:rsid w:val="0074342C"/>
    <w:rsid w:val="00795505"/>
    <w:rsid w:val="00813022"/>
    <w:rsid w:val="008460C2"/>
    <w:rsid w:val="009C5531"/>
    <w:rsid w:val="00B007CD"/>
    <w:rsid w:val="00BD68FD"/>
    <w:rsid w:val="00CA3224"/>
    <w:rsid w:val="00CB1C4D"/>
    <w:rsid w:val="00D51D64"/>
    <w:rsid w:val="00D55233"/>
    <w:rsid w:val="00DA6486"/>
    <w:rsid w:val="00E74E40"/>
    <w:rsid w:val="00EE3CA4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03E76"/>
  <w15:docId w15:val="{5951BE29-4308-4BCC-B008-C987A973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pPr>
      <w:tabs>
        <w:tab w:val="left" w:pos="312"/>
      </w:tabs>
      <w:spacing w:line="255" w:lineRule="atLeast"/>
    </w:pPr>
    <w:rPr>
      <w:rFonts w:ascii="Georgia" w:hAnsi="Georgia"/>
      <w:sz w:val="19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</w:style>
  <w:style w:type="paragraph" w:customStyle="1" w:styleId="Address">
    <w:name w:val="Address"/>
    <w:basedOn w:val="Standard"/>
    <w:pPr>
      <w:spacing w:line="199" w:lineRule="atLeast"/>
    </w:pPr>
    <w:rPr>
      <w:rFonts w:ascii="Arial" w:hAnsi="Arial" w:cs="Arial"/>
      <w:sz w:val="15"/>
      <w:szCs w:val="15"/>
    </w:rPr>
  </w:style>
  <w:style w:type="paragraph" w:customStyle="1" w:styleId="Subject">
    <w:name w:val="Subject"/>
    <w:basedOn w:val="Titel"/>
    <w:rPr>
      <w:bCs w:val="0"/>
      <w:caps w:val="0"/>
      <w:sz w:val="22"/>
      <w:szCs w:val="19"/>
    </w:rPr>
  </w:style>
  <w:style w:type="paragraph" w:styleId="Fuzeile">
    <w:name w:val="footer"/>
    <w:basedOn w:val="Address"/>
  </w:style>
  <w:style w:type="paragraph" w:customStyle="1" w:styleId="LogoBlack">
    <w:name w:val="LogoBlack"/>
    <w:basedOn w:val="Kopfzeile"/>
  </w:style>
  <w:style w:type="paragraph" w:customStyle="1" w:styleId="LogoColor">
    <w:name w:val="LogoColor"/>
    <w:basedOn w:val="Kopfzeile"/>
  </w:style>
  <w:style w:type="paragraph" w:customStyle="1" w:styleId="Gruformel1">
    <w:name w:val="Grußformel1"/>
    <w:basedOn w:val="Standard"/>
    <w:pPr>
      <w:keepNext/>
      <w:keepLines/>
    </w:pPr>
  </w:style>
  <w:style w:type="paragraph" w:styleId="Aufzhlungszeichen">
    <w:name w:val="List Bullet"/>
    <w:basedOn w:val="Standard"/>
    <w:pPr>
      <w:numPr>
        <w:numId w:val="2"/>
      </w:numPr>
      <w:tabs>
        <w:tab w:val="clear" w:pos="360"/>
      </w:tabs>
    </w:pPr>
  </w:style>
  <w:style w:type="paragraph" w:styleId="Titel">
    <w:name w:val="Title"/>
    <w:basedOn w:val="Standard"/>
    <w:qFormat/>
    <w:rPr>
      <w:rFonts w:ascii="Arial" w:hAnsi="Arial" w:cs="Arial"/>
      <w:b/>
      <w:bCs/>
      <w:caps/>
      <w:kern w:val="28"/>
      <w:sz w:val="21"/>
      <w:szCs w:val="32"/>
    </w:rPr>
  </w:style>
  <w:style w:type="paragraph" w:styleId="Listennummer">
    <w:name w:val="List Number"/>
    <w:basedOn w:val="Standard"/>
    <w:pPr>
      <w:numPr>
        <w:numId w:val="1"/>
      </w:numPr>
      <w:tabs>
        <w:tab w:val="clear" w:pos="360"/>
      </w:tabs>
    </w:pPr>
  </w:style>
  <w:style w:type="paragraph" w:customStyle="1" w:styleId="Page">
    <w:name w:val="Page"/>
    <w:basedOn w:val="Address"/>
    <w:rPr>
      <w:caps/>
      <w:sz w:val="11"/>
    </w:rPr>
  </w:style>
  <w:style w:type="paragraph" w:customStyle="1" w:styleId="TitleRef">
    <w:name w:val="TitleRef"/>
    <w:basedOn w:val="Titel"/>
  </w:style>
  <w:style w:type="paragraph" w:customStyle="1" w:styleId="Adressline">
    <w:name w:val="Adressline"/>
    <w:basedOn w:val="Address"/>
    <w:pPr>
      <w:pBdr>
        <w:bottom w:val="single" w:sz="4" w:space="2" w:color="auto"/>
      </w:pBdr>
      <w:ind w:right="3402"/>
    </w:pPr>
  </w:style>
  <w:style w:type="paragraph" w:customStyle="1" w:styleId="PressReleaseText">
    <w:name w:val="PressReleaseText"/>
    <w:basedOn w:val="Address"/>
    <w:pPr>
      <w:spacing w:line="383" w:lineRule="atLeast"/>
      <w:jc w:val="both"/>
    </w:pPr>
    <w:rPr>
      <w:sz w:val="20"/>
    </w:rPr>
  </w:style>
  <w:style w:type="character" w:styleId="Kommentarzeichen">
    <w:name w:val="annotation reference"/>
    <w:basedOn w:val="Absatz-Standardschriftart"/>
    <w:semiHidden/>
    <w:unhideWhenUsed/>
    <w:rsid w:val="00CB1C4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B1C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B1C4D"/>
    <w:rPr>
      <w:rFonts w:ascii="Georgia" w:hAnsi="Georgia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B1C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B1C4D"/>
    <w:rPr>
      <w:rFonts w:ascii="Georgia" w:hAnsi="Georgia"/>
      <w:b/>
      <w:bCs/>
      <w:lang w:val="en-GB"/>
    </w:rPr>
  </w:style>
  <w:style w:type="paragraph" w:styleId="Sprechblasentext">
    <w:name w:val="Balloon Text"/>
    <w:basedOn w:val="Standard"/>
    <w:link w:val="SprechblasentextZchn"/>
    <w:semiHidden/>
    <w:unhideWhenUsed/>
    <w:rsid w:val="00CB1C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B1C4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rlgW600\Press%20release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mit Logo</Template>
  <TotalTime>0</TotalTime>
  <Pages>1</Pages>
  <Words>317</Words>
  <Characters>1764</Characters>
  <Application>Microsoft Office Word</Application>
  <DocSecurity>0</DocSecurity>
  <Lines>33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Forbo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Goetze, Alexandra</dc:creator>
  <cp:lastModifiedBy>Goetze, Alexandra</cp:lastModifiedBy>
  <cp:revision>3</cp:revision>
  <cp:lastPrinted>2020-07-07T10:51:00Z</cp:lastPrinted>
  <dcterms:created xsi:type="dcterms:W3CDTF">2020-07-13T07:48:00Z</dcterms:created>
  <dcterms:modified xsi:type="dcterms:W3CDTF">2020-07-13T07:48:00Z</dcterms:modified>
</cp:coreProperties>
</file>